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953" w:rsidRPr="00E52953" w:rsidRDefault="00E52953" w:rsidP="00E52953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REGULAMIN WARSZTATÓW AKTORSKO-MUZYCZNYCH Z LAURĄ SAMOJŁOWICZ</w:t>
      </w:r>
    </w:p>
    <w:p w:rsidR="00E52953" w:rsidRPr="00E52953" w:rsidRDefault="00E52953" w:rsidP="00E52953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Organizator:</w:t>
      </w: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br/>
        <w:t>Biblioteka Publiczna Miasta i Gminy we Wschowie</w:t>
      </w: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br/>
        <w:t>ul. Plac Farny 3, 67-400 Wschowa</w:t>
      </w: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br/>
        <w:t>tel. 65 542 60 62</w:t>
      </w:r>
    </w:p>
    <w:p w:rsidR="00E52953" w:rsidRPr="00E52953" w:rsidRDefault="00E52953" w:rsidP="00E5295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1. Informacje ogólne</w:t>
      </w:r>
    </w:p>
    <w:p w:rsidR="00E52953" w:rsidRPr="00E52953" w:rsidRDefault="00E52953" w:rsidP="00E529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 xml:space="preserve">Warsztaty aktorsko-muzyczne prowadzone przez aktorkę i piosenkarkę Laurę </w:t>
      </w:r>
      <w:proofErr w:type="spellStart"/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Samojłowicz</w:t>
      </w:r>
      <w:proofErr w:type="spellEnd"/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 xml:space="preserve"> odbędą się w dniach 18–22 sierpnia 2025 r.</w:t>
      </w:r>
    </w:p>
    <w:p w:rsidR="00E52953" w:rsidRPr="00E52953" w:rsidRDefault="00E52953" w:rsidP="00E529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Miejscem zajęć jest Biblioteka Publiczna Miasta i Gminy we Wschowie.</w:t>
      </w:r>
    </w:p>
    <w:p w:rsidR="00E52953" w:rsidRPr="00E52953" w:rsidRDefault="00E52953" w:rsidP="00E529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Zajęcia odbywają się codziennie w godzinach 10:00–14:00.</w:t>
      </w:r>
    </w:p>
    <w:p w:rsidR="00E52953" w:rsidRPr="00E52953" w:rsidRDefault="00E52953" w:rsidP="00E529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Koszt udziału w warsztatach wynosi 500 zł za cały cykl pięciu dni.</w:t>
      </w:r>
    </w:p>
    <w:p w:rsidR="00E52953" w:rsidRPr="00E52953" w:rsidRDefault="00E52953" w:rsidP="00E5295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2. Zapisy i płatność</w:t>
      </w:r>
    </w:p>
    <w:p w:rsidR="00E52953" w:rsidRPr="00E52953" w:rsidRDefault="00E52953" w:rsidP="00E529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Zapisy prowadzone są:</w:t>
      </w:r>
    </w:p>
    <w:p w:rsidR="00E52953" w:rsidRPr="00E52953" w:rsidRDefault="00E52953" w:rsidP="00E529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telefonicznie pod numerem: 65 542 60 62,</w:t>
      </w:r>
    </w:p>
    <w:p w:rsidR="00E52953" w:rsidRPr="00E52953" w:rsidRDefault="00E52953" w:rsidP="00E529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osobiście w Czytelni Biblioteki.</w:t>
      </w:r>
    </w:p>
    <w:p w:rsidR="00E52953" w:rsidRPr="00E52953" w:rsidRDefault="00E52953" w:rsidP="00E52953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Warunkiem uczestnictwa jest dokonanie zapisu oraz uiszczenie pełnej opłaty za warsztaty.</w:t>
      </w: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br/>
      </w:r>
      <w:r w:rsidRPr="00E52953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Płatność za warsztaty będzie pobierana na pierwszych zajęciach</w:t>
      </w:r>
      <w:r>
        <w:rPr>
          <w:rFonts w:ascii="Verdana" w:eastAsia="Times New Roman" w:hAnsi="Verdana" w:cs="Times New Roman"/>
          <w:sz w:val="20"/>
          <w:szCs w:val="24"/>
          <w:lang w:eastAsia="pl-PL"/>
        </w:rPr>
        <w:t xml:space="preserve">           </w:t>
      </w:r>
      <w:bookmarkStart w:id="0" w:name="_GoBack"/>
      <w:bookmarkEnd w:id="0"/>
      <w:r w:rsidRPr="00E52953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 xml:space="preserve"> (18 sierpnia 2025 r.).</w:t>
      </w:r>
    </w:p>
    <w:p w:rsidR="00E52953" w:rsidRPr="00E52953" w:rsidRDefault="00E52953" w:rsidP="00E5295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3. Uczestnicy warsztatów</w:t>
      </w:r>
    </w:p>
    <w:p w:rsidR="00E52953" w:rsidRPr="00E52953" w:rsidRDefault="00E52953" w:rsidP="00E529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Warsztaty przeznaczone są dla dzieci i młodzieży w wieku od 10 lat wzwyż.</w:t>
      </w:r>
    </w:p>
    <w:p w:rsidR="00E52953" w:rsidRPr="00E52953" w:rsidRDefault="00E52953" w:rsidP="00E52953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Osoby niepełnoletnie mogą wziąć udział w warsztatach wyłącznie za pisemną zgodą rodzica lub opiekuna prawnego.</w:t>
      </w:r>
    </w:p>
    <w:p w:rsidR="00E52953" w:rsidRPr="00E52953" w:rsidRDefault="00E52953" w:rsidP="00E5295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4. Zgoda na przetwarzanie wizerunku</w:t>
      </w:r>
    </w:p>
    <w:p w:rsidR="00E52953" w:rsidRPr="00E52953" w:rsidRDefault="00E52953" w:rsidP="00E529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Uczestnictwo w warsztatach jest równoznaczne z wyrażeniem zgody na nieodpłatne utrwalanie i rozpowszechnianie wizerunku uczestnika w materiałach promocyjnych organizatora (m.in. zdjęcia, nagrania video) w celach dokumentacyjnych i informacyjnych.</w:t>
      </w:r>
    </w:p>
    <w:p w:rsidR="00E52953" w:rsidRPr="00E52953" w:rsidRDefault="00E52953" w:rsidP="00E52953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Wizerunek może być publikowany m.in. na stronie internetowej biblioteki, w mediach społecznościowych oraz w materiałach prasowych.</w:t>
      </w:r>
    </w:p>
    <w:p w:rsidR="00E52953" w:rsidRPr="00E52953" w:rsidRDefault="00E52953" w:rsidP="00E52953">
      <w:pPr>
        <w:spacing w:before="100" w:beforeAutospacing="1" w:after="100" w:afterAutospacing="1" w:line="240" w:lineRule="auto"/>
        <w:outlineLvl w:val="2"/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b/>
          <w:bCs/>
          <w:sz w:val="20"/>
          <w:szCs w:val="24"/>
          <w:lang w:eastAsia="pl-PL"/>
        </w:rPr>
        <w:t>5. Postanowienia końcowe</w:t>
      </w:r>
    </w:p>
    <w:p w:rsidR="00E52953" w:rsidRPr="00E52953" w:rsidRDefault="00E52953" w:rsidP="00E529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Udział w warsztatach oznacza akceptację niniejszego regulaminu.</w:t>
      </w:r>
    </w:p>
    <w:p w:rsidR="00E52953" w:rsidRPr="00E52953" w:rsidRDefault="00E52953" w:rsidP="00E529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Organizator zastrzega sobie prawo do wprowadzenia zmian w harmonogramie zajęć z przyczyn niezależnych od niego (np. choroba prowadzącej), o czym uczestnicy zostaną niezwłocznie poinformowani.</w:t>
      </w:r>
    </w:p>
    <w:p w:rsidR="00E52953" w:rsidRPr="00E52953" w:rsidRDefault="00E52953" w:rsidP="00E52953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0"/>
          <w:szCs w:val="24"/>
          <w:lang w:eastAsia="pl-PL"/>
        </w:rPr>
      </w:pPr>
      <w:r w:rsidRPr="00E52953">
        <w:rPr>
          <w:rFonts w:ascii="Verdana" w:eastAsia="Times New Roman" w:hAnsi="Verdana" w:cs="Times New Roman"/>
          <w:sz w:val="20"/>
          <w:szCs w:val="24"/>
          <w:lang w:eastAsia="pl-PL"/>
        </w:rPr>
        <w:t>Wszelkie kwestie nieuregulowane w regulaminie rozstrzyga Organizator.</w:t>
      </w:r>
    </w:p>
    <w:p w:rsidR="009A4FBD" w:rsidRDefault="009A4FBD"/>
    <w:sectPr w:rsidR="009A4F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73A22"/>
    <w:multiLevelType w:val="multilevel"/>
    <w:tmpl w:val="CF3A9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78794D"/>
    <w:multiLevelType w:val="multilevel"/>
    <w:tmpl w:val="831A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7653E"/>
    <w:multiLevelType w:val="multilevel"/>
    <w:tmpl w:val="AF4A4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441B7"/>
    <w:multiLevelType w:val="multilevel"/>
    <w:tmpl w:val="7C506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C5D416E"/>
    <w:multiLevelType w:val="multilevel"/>
    <w:tmpl w:val="9CEA3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A416A2"/>
    <w:multiLevelType w:val="multilevel"/>
    <w:tmpl w:val="D4F0A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F81AED"/>
    <w:multiLevelType w:val="multilevel"/>
    <w:tmpl w:val="732837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93647AB"/>
    <w:multiLevelType w:val="multilevel"/>
    <w:tmpl w:val="4364D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4507CE"/>
    <w:multiLevelType w:val="multilevel"/>
    <w:tmpl w:val="397CD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4EC7CF9"/>
    <w:multiLevelType w:val="multilevel"/>
    <w:tmpl w:val="7272F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4E610C"/>
    <w:multiLevelType w:val="multilevel"/>
    <w:tmpl w:val="AB36AB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9667FE6"/>
    <w:multiLevelType w:val="multilevel"/>
    <w:tmpl w:val="FB744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7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11"/>
  </w:num>
  <w:num w:numId="8">
    <w:abstractNumId w:val="1"/>
  </w:num>
  <w:num w:numId="9">
    <w:abstractNumId w:val="9"/>
  </w:num>
  <w:num w:numId="10">
    <w:abstractNumId w:val="8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65C"/>
    <w:rsid w:val="0045165C"/>
    <w:rsid w:val="009A4FBD"/>
    <w:rsid w:val="00E52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178B7-C62C-4257-9A74-6A7E40AFD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256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czytelnia1</dc:creator>
  <cp:keywords/>
  <dc:description/>
  <cp:lastModifiedBy>czytelnia1</cp:lastModifiedBy>
  <cp:revision>2</cp:revision>
  <dcterms:created xsi:type="dcterms:W3CDTF">2025-08-06T08:01:00Z</dcterms:created>
  <dcterms:modified xsi:type="dcterms:W3CDTF">2025-08-06T10:34:00Z</dcterms:modified>
</cp:coreProperties>
</file>